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8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4"/>
      </w:tblGrid>
      <w:tr w:rsidR="00B82EEA" w:rsidRPr="00505DCA" w:rsidTr="0070702B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B82EEA" w:rsidRPr="00505DCA" w:rsidRDefault="00B82EEA" w:rsidP="00707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D91B509" wp14:editId="39DAFBFA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1017A44" wp14:editId="50BC5161">
                  <wp:extent cx="1605280" cy="574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F4DA2" w:rsidRPr="003F4DA2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4DA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Дистанционные курсы повышения квалификации </w:t>
            </w:r>
          </w:p>
          <w:p w:rsidR="00B82EEA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3F4DA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по программе профессиональной переподготовке</w:t>
            </w:r>
          </w:p>
          <w:p w:rsidR="003F4DA2" w:rsidRPr="003F4DA2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32"/>
                <w:lang w:val="en-US" w:eastAsia="ru-RU"/>
              </w:rPr>
            </w:pPr>
          </w:p>
          <w:p w:rsidR="00B82EEA" w:rsidRPr="00505DCA" w:rsidRDefault="00B82EEA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B82EE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Педагог дополнительного образования</w:t>
            </w:r>
            <w:r w:rsidR="005F56E5" w:rsidRPr="005F56E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// Воспитатель дополнительного образования</w:t>
            </w:r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  <w:p w:rsidR="00B82EEA" w:rsidRPr="00F11AA4" w:rsidRDefault="005F56E5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F56E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  <w:r w:rsidR="00B82EEA" w:rsidRPr="00F11AA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ак</w:t>
            </w:r>
            <w:proofErr w:type="gramStart"/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.ч</w:t>
            </w:r>
            <w:proofErr w:type="gramEnd"/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ас</w:t>
            </w:r>
            <w:r w:rsidR="00B82EE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ов</w:t>
            </w:r>
            <w:proofErr w:type="spellEnd"/>
          </w:p>
        </w:tc>
      </w:tr>
    </w:tbl>
    <w:p w:rsidR="00B82EEA" w:rsidRPr="00505DCA" w:rsidRDefault="00B82EEA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B82EEA" w:rsidRDefault="00B82EEA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16"/>
          <w:lang w:val="en-US" w:eastAsia="ru-RU"/>
        </w:rPr>
      </w:pPr>
    </w:p>
    <w:p w:rsidR="004C772B" w:rsidRPr="004C772B" w:rsidRDefault="004C772B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16"/>
          <w:lang w:val="en-US"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B82EEA" w:rsidRPr="00505DCA" w:rsidTr="0070702B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B82EEA" w:rsidRDefault="00B82EEA" w:rsidP="0070702B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50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>
              <w:t xml:space="preserve"> </w:t>
            </w:r>
            <w:r w:rsidRPr="00B82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преподавателей, учителей и воспитателей, которые работают в сфере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82EEA" w:rsidRPr="00505DCA" w:rsidRDefault="00B82EEA" w:rsidP="00A11F9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обучения специалист получает </w:t>
            </w:r>
            <w:r w:rsidR="00A11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2F600B" w:rsidRPr="002F600B" w:rsidRDefault="002F600B" w:rsidP="002F6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600B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2F600B" w:rsidRPr="002F600B" w:rsidRDefault="002F600B" w:rsidP="002F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EA6">
        <w:rPr>
          <w:rFonts w:ascii="Times New Roman" w:hAnsi="Times New Roman" w:cs="Times New Roman"/>
          <w:b/>
          <w:i/>
          <w:sz w:val="24"/>
          <w:szCs w:val="24"/>
        </w:rPr>
        <w:t>Модуль 1. Правовые основы деятельности педагога дополнительного образования.</w:t>
      </w: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A6">
        <w:rPr>
          <w:rFonts w:ascii="Times New Roman" w:hAnsi="Times New Roman" w:cs="Times New Roman"/>
          <w:sz w:val="24"/>
          <w:szCs w:val="24"/>
        </w:rPr>
        <w:t>Сущность государственной образовательной политики, Стратегические ориентиры и приоритеты дополнительного образования.</w:t>
      </w:r>
    </w:p>
    <w:p w:rsid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EA6">
        <w:rPr>
          <w:rFonts w:ascii="Times New Roman" w:hAnsi="Times New Roman" w:cs="Times New Roman"/>
          <w:b/>
          <w:i/>
          <w:sz w:val="24"/>
          <w:szCs w:val="24"/>
        </w:rPr>
        <w:t xml:space="preserve">Модуль 2. Педагог дополнительного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образования</w:t>
      </w:r>
      <w:r w:rsidRPr="00876EA6">
        <w:rPr>
          <w:rFonts w:ascii="Times New Roman" w:hAnsi="Times New Roman" w:cs="Times New Roman"/>
          <w:b/>
          <w:i/>
          <w:sz w:val="24"/>
          <w:szCs w:val="24"/>
        </w:rPr>
        <w:t xml:space="preserve"> /Воспитатель дополнительного</w:t>
      </w:r>
      <w:r w:rsidR="000205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6EA6">
        <w:rPr>
          <w:rFonts w:ascii="Times New Roman" w:hAnsi="Times New Roman" w:cs="Times New Roman"/>
          <w:b/>
          <w:i/>
          <w:sz w:val="24"/>
          <w:szCs w:val="24"/>
        </w:rPr>
        <w:t>образования как субъект педагогического процесса.</w:t>
      </w: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A6">
        <w:rPr>
          <w:rFonts w:ascii="Times New Roman" w:hAnsi="Times New Roman" w:cs="Times New Roman"/>
          <w:sz w:val="24"/>
          <w:szCs w:val="24"/>
        </w:rPr>
        <w:t xml:space="preserve">Педагог (воспитатель) дополнительного образования как субъект </w:t>
      </w:r>
      <w:proofErr w:type="spellStart"/>
      <w:r w:rsidRPr="00876EA6">
        <w:rPr>
          <w:rFonts w:ascii="Times New Roman" w:hAnsi="Times New Roman" w:cs="Times New Roman"/>
          <w:sz w:val="24"/>
          <w:szCs w:val="24"/>
        </w:rPr>
        <w:t>педподдержки</w:t>
      </w:r>
      <w:proofErr w:type="spellEnd"/>
      <w:r w:rsidRPr="00876EA6">
        <w:rPr>
          <w:rFonts w:ascii="Times New Roman" w:hAnsi="Times New Roman" w:cs="Times New Roman"/>
          <w:sz w:val="24"/>
          <w:szCs w:val="24"/>
        </w:rPr>
        <w:t>, Педагогическое мастерство педагога (воспитателя) дополнительного образования, Коммуникативная компетентность педагога (воспитателя) дополнительного образования.</w:t>
      </w:r>
    </w:p>
    <w:p w:rsid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EA6">
        <w:rPr>
          <w:rFonts w:ascii="Times New Roman" w:hAnsi="Times New Roman" w:cs="Times New Roman"/>
          <w:b/>
          <w:i/>
          <w:sz w:val="24"/>
          <w:szCs w:val="24"/>
        </w:rPr>
        <w:t>Модуль 3. Ребенок как субъект педагогического процесса в системе дополнительного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6EA6">
        <w:rPr>
          <w:rFonts w:ascii="Times New Roman" w:hAnsi="Times New Roman" w:cs="Times New Roman"/>
          <w:b/>
          <w:i/>
          <w:sz w:val="24"/>
          <w:szCs w:val="24"/>
        </w:rPr>
        <w:t>образования.</w:t>
      </w: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A6">
        <w:rPr>
          <w:rFonts w:ascii="Times New Roman" w:hAnsi="Times New Roman" w:cs="Times New Roman"/>
          <w:sz w:val="24"/>
          <w:szCs w:val="24"/>
        </w:rPr>
        <w:t>Внешкольные учреждения в системе дополнительного образования в формировании личности ребенка.</w:t>
      </w:r>
    </w:p>
    <w:p w:rsid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EA6">
        <w:rPr>
          <w:rFonts w:ascii="Times New Roman" w:hAnsi="Times New Roman" w:cs="Times New Roman"/>
          <w:b/>
          <w:i/>
          <w:sz w:val="24"/>
          <w:szCs w:val="24"/>
        </w:rPr>
        <w:t>Модуль 4. Современные требования и технология разработки программно-методического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6EA6">
        <w:rPr>
          <w:rFonts w:ascii="Times New Roman" w:hAnsi="Times New Roman" w:cs="Times New Roman"/>
          <w:b/>
          <w:i/>
          <w:sz w:val="24"/>
          <w:szCs w:val="24"/>
        </w:rPr>
        <w:t>обеспечения дополнительного образования детей.</w:t>
      </w: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A6">
        <w:rPr>
          <w:rFonts w:ascii="Times New Roman" w:hAnsi="Times New Roman" w:cs="Times New Roman"/>
          <w:sz w:val="24"/>
          <w:szCs w:val="24"/>
        </w:rPr>
        <w:t xml:space="preserve">Функции методического обеспечения деятельности учреждения дополнительного образования, Методическое сопровождение развития учреждения дополнительного образования детей, Методические рекомендации по разработке </w:t>
      </w:r>
      <w:proofErr w:type="spellStart"/>
      <w:r w:rsidRPr="00876EA6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876EA6">
        <w:rPr>
          <w:rFonts w:ascii="Times New Roman" w:hAnsi="Times New Roman" w:cs="Times New Roman"/>
          <w:sz w:val="24"/>
          <w:szCs w:val="24"/>
        </w:rPr>
        <w:t xml:space="preserve"> программ дополнительного образования.</w:t>
      </w:r>
    </w:p>
    <w:p w:rsid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EA6">
        <w:rPr>
          <w:rFonts w:ascii="Times New Roman" w:hAnsi="Times New Roman" w:cs="Times New Roman"/>
          <w:b/>
          <w:i/>
          <w:sz w:val="24"/>
          <w:szCs w:val="24"/>
        </w:rPr>
        <w:t>Модуль 5. Развитие профессиональной компетентности педагога в области воспитания.</w:t>
      </w: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A6">
        <w:rPr>
          <w:rFonts w:ascii="Times New Roman" w:hAnsi="Times New Roman" w:cs="Times New Roman"/>
          <w:sz w:val="24"/>
          <w:szCs w:val="24"/>
        </w:rPr>
        <w:t>Профессиональная компетентность как составляющая культуры педагога (воспитателя) дополнительного образования, Соотношение профессионально-педагогической культуры и профессиональной компетентности педагога, Дополнительное профессиональное образование как фактор развития профессиональной компетентности специалиста.</w:t>
      </w:r>
    </w:p>
    <w:p w:rsid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EA6">
        <w:rPr>
          <w:rFonts w:ascii="Times New Roman" w:hAnsi="Times New Roman" w:cs="Times New Roman"/>
          <w:b/>
          <w:i/>
          <w:sz w:val="24"/>
          <w:szCs w:val="24"/>
        </w:rPr>
        <w:t>Модуль 6. Управление системой дополнительного образования.</w:t>
      </w: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A6">
        <w:rPr>
          <w:rFonts w:ascii="Times New Roman" w:hAnsi="Times New Roman" w:cs="Times New Roman"/>
          <w:sz w:val="24"/>
          <w:szCs w:val="24"/>
        </w:rPr>
        <w:t>Этапы развития системы дополнительного образования, Особенности управления учреждениями дополнительного образования, Мониторинг эффективности деятельности учреждения дополнительного образования, Значение повышения квалификации педагогов (воспитателей) дополнительного образования.</w:t>
      </w:r>
    </w:p>
    <w:p w:rsidR="00876EA6" w:rsidRPr="00876EA6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79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EA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Модуль 7. Итоговая аттестация. </w:t>
      </w:r>
    </w:p>
    <w:p w:rsidR="00876EA6" w:rsidRPr="00020579" w:rsidRDefault="00876EA6" w:rsidP="0087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79"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876EA6" w:rsidRDefault="00876EA6" w:rsidP="002F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 </w:t>
      </w:r>
      <w:r w:rsidRPr="004F0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020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*Слушателям предоставляется скидка при обучении 5 человек от одной организации.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5000"/>
      </w:tblGrid>
      <w:tr w:rsidR="00B82EEA" w:rsidRPr="00643697" w:rsidTr="0070702B">
        <w:tc>
          <w:tcPr>
            <w:tcW w:w="5211" w:type="dxa"/>
            <w:shd w:val="clear" w:color="auto" w:fill="auto"/>
            <w:vAlign w:val="center"/>
          </w:tcPr>
          <w:p w:rsidR="00DB55FF" w:rsidRDefault="00DB55FF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находимся по адресу: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  <w:proofErr w:type="gram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.С</w:t>
            </w:r>
            <w:proofErr w:type="gram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</w:t>
            </w: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ул. Коммунистическая, 6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Учебный центр компании “Выбор”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EEA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Регистрация на курсы: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Тел.: (4812) 701-202; сот.60-67-27; 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Эл.почта: </w:t>
            </w:r>
            <w:hyperlink r:id="rId7" w:history="1"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umc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@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icvibor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.</w:t>
              </w:r>
              <w:proofErr w:type="spellStart"/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Сайт: </w:t>
            </w:r>
            <w:hyperlink r:id="rId8" w:history="1">
              <w:r w:rsidRPr="0064369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http://icvibor.ru/rent/</w:t>
              </w:r>
            </w:hyperlink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82EEA" w:rsidRPr="002F600B" w:rsidRDefault="00B82EEA" w:rsidP="002F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EEA" w:rsidRPr="002F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7"/>
    <w:rsid w:val="00020579"/>
    <w:rsid w:val="00166BB5"/>
    <w:rsid w:val="001A0E47"/>
    <w:rsid w:val="002F600B"/>
    <w:rsid w:val="003D2409"/>
    <w:rsid w:val="003F4DA2"/>
    <w:rsid w:val="004C50A2"/>
    <w:rsid w:val="004C772B"/>
    <w:rsid w:val="005F56E5"/>
    <w:rsid w:val="00852913"/>
    <w:rsid w:val="00876EA6"/>
    <w:rsid w:val="009147B4"/>
    <w:rsid w:val="00A11F9D"/>
    <w:rsid w:val="00B82EEA"/>
    <w:rsid w:val="00CD56D3"/>
    <w:rsid w:val="00D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Разумкова Наталья Юрьевна</dc:creator>
  <cp:keywords/>
  <dc:description/>
  <cp:lastModifiedBy>Разумкова Наталья Юрьевна</cp:lastModifiedBy>
  <cp:revision>15</cp:revision>
  <dcterms:created xsi:type="dcterms:W3CDTF">2017-03-20T12:39:00Z</dcterms:created>
  <dcterms:modified xsi:type="dcterms:W3CDTF">2017-12-05T11:48:00Z</dcterms:modified>
</cp:coreProperties>
</file>